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bfacc2340c84dab" /><Relationship Type="http://schemas.openxmlformats.org/package/2006/relationships/metadata/core-properties" Target="/docProps/core.xml" Id="R716b11044c9a4f99" /><Relationship Type="http://schemas.openxmlformats.org/officeDocument/2006/relationships/extended-properties" Target="/docProps/app.xml" Id="R859181c3439a428e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/>
      <w:r/>
      <w:r/>
      <w:r/>
      <w:r/>
      <w:r>
        <w:t>$77.00</w:t>
      </w:r>
      <w:r>
        <w:t xml:space="preserve"> </w:t>
        <w:t>is approximately</w:t>
        <w:t xml:space="preserve"> </w:t>
      </w:r>
      <w:r>
        <w:t>71,38 €</w:t>
      </w:r>
      <w:r/>
      <w:r/>
      <w:r/>
    </w:p>
    <w:p>
      <w:r/>
      <w:r/>
      <w:r/>
      <w:r/>
      <w:r/>
      <w:r>
        <w:t>$12.10</w:t>
      </w:r>
      <w:r>
        <w:t xml:space="preserve"> </w:t>
        <w:t>is approximately</w:t>
        <w:t xml:space="preserve"> </w:t>
      </w:r>
      <w:r>
        <w:t>11,22 €</w:t>
      </w:r>
      <w:r/>
      <w:r/>
      <w:r/>
    </w:p>
    <w:p>
      <w:r/>
      <w:r/>
      <w:r/>
      <w:r/>
      <w:r/>
      <w:r>
        <w:t>$59.80</w:t>
      </w:r>
      <w:r>
        <w:t xml:space="preserve"> </w:t>
        <w:t>is approximately</w:t>
        <w:t xml:space="preserve"> </w:t>
      </w:r>
      <w:r>
        <w:t>55,43 €</w:t>
      </w:r>
      <w:r/>
      <w:r/>
      <w:r/>
    </w:p>
    <w:p>
      <w:r/>
      <w:r/>
      <w:r/>
      <w:r/>
      <w:r/>
      <w:r>
        <w:t>$74.90</w:t>
      </w:r>
      <w:r>
        <w:t xml:space="preserve"> </w:t>
        <w:t>is approximately</w:t>
        <w:t xml:space="preserve"> </w:t>
      </w:r>
      <w:r>
        <w:t>69,43 €</w:t>
      </w:r>
      <w:r/>
      <w:r/>
      <w:r/>
    </w:p>
    <w:p>
      <w:r/>
      <w:r/>
      <w:r/>
      <w:r/>
      <w:r/>
      <w:r>
        <w:t>$46.30</w:t>
      </w:r>
      <w:r>
        <w:t xml:space="preserve"> </w:t>
        <w:t>is approximately</w:t>
        <w:t xml:space="preserve"> </w:t>
      </w:r>
      <w:r>
        <w:t>42,92 €</w:t>
      </w:r>
      <w:r/>
      <w:r/>
      <w:r/>
    </w:p>
    <w:p>
      <w:r/>
      <w:r/>
      <w:r/>
      <w:r/>
      <w:r/>
      <w:r>
        <w:t>$40.70</w:t>
      </w:r>
      <w:r>
        <w:t xml:space="preserve"> </w:t>
        <w:t>is approximately</w:t>
        <w:t xml:space="preserve"> </w:t>
      </w:r>
      <w:r>
        <w:t>37,73 €</w:t>
      </w:r>
      <w:r/>
      <w:r/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5421187082744ab7" /><Relationship Type="http://schemas.openxmlformats.org/officeDocument/2006/relationships/theme" Target="/word/theme/theme1.xml" Id="Raa293a6f92634494" /><Relationship Type="http://schemas.openxmlformats.org/officeDocument/2006/relationships/styles" Target="/word/styles.xml" Id="R464a8b0cc3274ea6" /><Relationship Type="http://schemas.openxmlformats.org/officeDocument/2006/relationships/fontTable" Target="/word/fontTable.xml" Id="R14ac829e61da4e9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