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w:t>
      </w:r>
    </w:p>
    <w:p>
      <w:pPr>
        <w:pStyle w:val="Heading2"/>
      </w:pPr>
      <w:r>
        <w:t>Cop</w:t>
      </w:r>
      <w:r>
        <w:t>y and combine paragraphs</w:t>
      </w:r>
    </w:p>
    <w:p>
      <w:pPr>
        <w:pStyle w:val="Subtitle"/>
        <w:spacing w:before="240" w:after="240"/>
        <w:ind w:left="288"/>
        <w:rPr>
          <w:rFonts w:ascii="Cambria" w:hAnsi="Cambria" w:cstheme="minorHAnsi"/>
        </w:rPr>
      </w:pPr>
      <w:r>
        <w:rPr>
          <w:rFonts w:ascii="Cambria" w:hAnsi="Cambria" w:cstheme="minorHAnsi"/>
        </w:rPr>
        <w:t xml:space="preserve">This sample demonstrates how to manipulate (swap, join </w:t>
      </w:r>
      <w:r>
        <w:rPr>
          <w:rFonts w:ascii="Cambria" w:hAnsi="Cambria" w:cstheme="minorHAnsi"/>
        </w:rPr>
        <w:t>or copy</w:t>
      </w:r>
      <w:r>
        <w:rPr>
          <w:rFonts w:ascii="Cambria" w:hAnsi="Cambria" w:cstheme="minorHAnsi"/>
        </w:rPr>
        <w:t xml:space="preserve">) whole paragraphs using </w:t>
      </w:r>
      <w:proofErr w:type="spellStart"/>
      <w:r>
        <w:rPr>
          <w:rFonts w:ascii="Cambria" w:hAnsi="Cambria" w:cstheme="minorHAnsi"/>
        </w:rPr>
        <w:t>GcWord</w:t>
      </w:r>
      <w:proofErr w:type="spellEnd"/>
      <w:r>
        <w:rPr>
          <w:rFonts w:ascii="Cambria" w:hAnsi="Cambria" w:cstheme="minorHAnsi"/>
        </w:rPr>
        <w:t>.</w:t>
      </w:r>
      <w:r>
        <w:rPr>
          <w:rFonts w:ascii="Cambria" w:hAnsi="Cambria" w:cstheme="minorHAnsi"/>
        </w:rPr>
        <w:t xml:space="preserve"> The sample code searches for key text sequences (“This is the &lt;number&gt; paragraph”) to identify the paragraphs to manipulate.</w:t>
      </w:r>
    </w:p>
    <w:p>
      <w:pPr>
        <w:rPr>
          <w:rFonts w:ascii="Cambria" w:hAnsi="Cambria"/>
          <w:sz w:val="24"/>
          <w:szCs w:val="24"/>
        </w:rPr>
      </w:pPr>
      <w:r>
        <w:rPr>
          <w:rFonts w:ascii="Cambria" w:hAnsi="Cambria"/>
          <w:sz w:val="24"/>
          <w:szCs w:val="24"/>
        </w:rPr>
        <w:t xml:space="preserve">This is the </w:t>
      </w:r>
      <w:r>
        <w:rPr>
          <w:rFonts w:ascii="Cambria" w:hAnsi="Cambria"/>
          <w:b/>
          <w:bCs/>
          <w:sz w:val="24"/>
          <w:szCs w:val="24"/>
          <w:u w:val="single"/>
        </w:rPr>
        <w:t>first paragraph</w:t>
      </w:r>
      <w:r>
        <w:rPr>
          <w:rFonts w:ascii="Cambria" w:hAnsi="Cambria"/>
          <w:sz w:val="24"/>
          <w:szCs w:val="24"/>
        </w:rPr>
        <w:t xml:space="preserve"> of the original document. It contains several text runs with different formatting, such as </w:t>
      </w:r>
      <w:r>
        <w:rPr>
          <w:rFonts w:ascii="Cambria" w:hAnsi="Cambria"/>
          <w:b/>
          <w:bCs/>
          <w:sz w:val="24"/>
          <w:szCs w:val="24"/>
        </w:rPr>
        <w:t>bold text</w:t>
      </w:r>
      <w:r>
        <w:rPr>
          <w:rFonts w:ascii="Cambria" w:hAnsi="Cambria"/>
          <w:sz w:val="24"/>
          <w:szCs w:val="24"/>
        </w:rPr>
        <w:t xml:space="preserve">, </w:t>
      </w:r>
      <w:r>
        <w:rPr>
          <w:rFonts w:ascii="Cambria" w:hAnsi="Cambria"/>
          <w:b/>
          <w:bCs/>
          <w:i/>
          <w:iCs/>
          <w:sz w:val="24"/>
          <w:szCs w:val="24"/>
        </w:rPr>
        <w:t>italic text</w:t>
      </w:r>
      <w:r>
        <w:rPr>
          <w:rFonts w:ascii="Cambria" w:hAnsi="Cambria"/>
          <w:sz w:val="24"/>
          <w:szCs w:val="24"/>
        </w:rPr>
        <w:t xml:space="preserve">, </w:t>
      </w:r>
      <w:r>
        <w:rPr>
          <w:rFonts w:ascii="Cambria" w:hAnsi="Cambria"/>
          <w:b/>
          <w:bCs/>
          <w:i/>
          <w:iCs/>
          <w:sz w:val="24"/>
          <w:szCs w:val="24"/>
        </w:rPr>
        <w:t>bold italic text</w:t>
      </w:r>
      <w:r>
        <w:rPr>
          <w:rFonts w:ascii="Cambria" w:hAnsi="Cambria"/>
          <w:sz w:val="24"/>
          <w:szCs w:val="24"/>
        </w:rPr>
        <w:t xml:space="preserve">, </w:t>
      </w:r>
      <w:r>
        <w:rPr>
          <w:rFonts w:ascii="Cambria" w:hAnsi="Cambria"/>
          <w:b/>
          <w:bCs/>
          <w:i/>
          <w:iCs/>
          <w:color w:val="2F5496" w:themeColor="accent1" w:themeShade="BF"/>
          <w:sz w:val="24"/>
          <w:szCs w:val="24"/>
        </w:rPr>
        <w:t>bold italic blue text</w:t>
      </w:r>
      <w:r>
        <w:rPr>
          <w:rFonts w:ascii="Cambria" w:hAnsi="Cambria"/>
          <w:sz w:val="24"/>
          <w:szCs w:val="24"/>
        </w:rPr>
        <w:t xml:space="preserve">, and </w:t>
      </w:r>
      <w:r>
        <w:rPr>
          <w:rFonts w:ascii="Cambria" w:hAnsi="Cambria"/>
          <w:b/>
          <w:bCs/>
          <w:i/>
          <w:iCs/>
          <w:color w:val="FF0000"/>
          <w:sz w:val="24"/>
          <w:szCs w:val="24"/>
          <w:highlight w:val="lightGray"/>
        </w:rPr>
        <w:t>bold italic red text on a light gray background</w:t>
      </w:r>
      <w:r>
        <w:rPr>
          <w:rFonts w:ascii="Cambria" w:hAnsi="Cambria"/>
          <w:sz w:val="24"/>
          <w:szCs w:val="24"/>
        </w:rPr>
        <w:t>.</w:t>
      </w:r>
    </w:p>
    <w:p>
      <w:pPr>
        <w:rPr>
          <w:rFonts w:ascii="Cambria" w:hAnsi="Cambria"/>
          <w:sz w:val="24"/>
          <w:szCs w:val="24"/>
        </w:rPr>
      </w:pPr>
      <w:r>
        <w:rPr>
          <w:rFonts w:ascii="Cambria" w:hAnsi="Cambria"/>
          <w:sz w:val="24"/>
          <w:szCs w:val="24"/>
        </w:rPr>
        <w:t xml:space="preserve">This is the </w:t>
      </w:r>
      <w:r>
        <w:rPr>
          <w:rFonts w:ascii="Cambria" w:hAnsi="Cambria"/>
          <w:b/>
          <w:bCs/>
          <w:sz w:val="24"/>
          <w:szCs w:val="24"/>
          <w:u w:val="single"/>
        </w:rPr>
        <w:t>second paragraph</w:t>
      </w:r>
      <w:r>
        <w:rPr>
          <w:rFonts w:ascii="Cambria" w:hAnsi="Cambria"/>
          <w:sz w:val="24"/>
          <w:szCs w:val="24"/>
        </w:rPr>
        <w:t xml:space="preserve"> of the original document. Like the first paragraph, it contains several text runs with different formatting, such as </w:t>
      </w:r>
      <w:r>
        <w:rPr>
          <w:rFonts w:ascii="Cambria" w:hAnsi="Cambria"/>
          <w:b/>
          <w:bCs/>
          <w:sz w:val="24"/>
          <w:szCs w:val="24"/>
        </w:rPr>
        <w:t>bold text</w:t>
      </w:r>
      <w:r>
        <w:rPr>
          <w:rFonts w:ascii="Cambria" w:hAnsi="Cambria"/>
          <w:sz w:val="24"/>
          <w:szCs w:val="24"/>
        </w:rPr>
        <w:t xml:space="preserve">, </w:t>
      </w:r>
      <w:r>
        <w:rPr>
          <w:rFonts w:ascii="Cambria" w:hAnsi="Cambria"/>
          <w:b/>
          <w:bCs/>
          <w:i/>
          <w:iCs/>
          <w:sz w:val="24"/>
          <w:szCs w:val="24"/>
        </w:rPr>
        <w:t>italic text</w:t>
      </w:r>
      <w:r>
        <w:rPr>
          <w:rFonts w:ascii="Cambria" w:hAnsi="Cambria"/>
          <w:sz w:val="24"/>
          <w:szCs w:val="24"/>
        </w:rPr>
        <w:t xml:space="preserve">, </w:t>
      </w:r>
      <w:r>
        <w:rPr>
          <w:rFonts w:ascii="Cambria" w:hAnsi="Cambria"/>
          <w:b/>
          <w:bCs/>
          <w:i/>
          <w:iCs/>
          <w:sz w:val="24"/>
          <w:szCs w:val="24"/>
        </w:rPr>
        <w:t>bold italic text</w:t>
      </w:r>
      <w:r>
        <w:rPr>
          <w:rFonts w:ascii="Cambria" w:hAnsi="Cambria"/>
          <w:sz w:val="24"/>
          <w:szCs w:val="24"/>
        </w:rPr>
        <w:t xml:space="preserve">, </w:t>
      </w:r>
      <w:r>
        <w:rPr>
          <w:rFonts w:ascii="Cambria" w:hAnsi="Cambria"/>
          <w:b/>
          <w:bCs/>
          <w:i/>
          <w:iCs/>
          <w:color w:val="C45911" w:themeColor="accent2" w:themeShade="BF"/>
          <w:sz w:val="24"/>
          <w:szCs w:val="24"/>
        </w:rPr>
        <w:t xml:space="preserve">bold italic </w:t>
      </w:r>
      <w:r>
        <w:rPr>
          <w:rFonts w:ascii="Cambria" w:hAnsi="Cambria"/>
          <w:b/>
          <w:bCs/>
          <w:i/>
          <w:iCs/>
          <w:color w:val="C45911" w:themeColor="accent2" w:themeShade="BF"/>
          <w:sz w:val="24"/>
          <w:szCs w:val="24"/>
        </w:rPr>
        <w:t>dark</w:t>
      </w:r>
      <w:r>
        <w:rPr>
          <w:rFonts w:ascii="Cambria" w:hAnsi="Cambria"/>
          <w:b/>
          <w:bCs/>
          <w:i/>
          <w:iCs/>
          <w:color w:val="C45911" w:themeColor="accent2" w:themeShade="BF"/>
          <w:sz w:val="24"/>
          <w:szCs w:val="24"/>
        </w:rPr>
        <w:t xml:space="preserve"> orange text</w:t>
      </w:r>
      <w:r>
        <w:rPr>
          <w:rFonts w:ascii="Cambria" w:hAnsi="Cambria"/>
          <w:sz w:val="24"/>
          <w:szCs w:val="24"/>
        </w:rPr>
        <w:t xml:space="preserve">, and </w:t>
      </w:r>
      <w:r>
        <w:rPr>
          <w:rFonts w:ascii="Cambria" w:hAnsi="Cambria"/>
          <w:b/>
          <w:bCs/>
          <w:i/>
          <w:iCs/>
          <w:color w:val="FFE599" w:themeColor="accent4" w:themeTint="66"/>
          <w:sz w:val="24"/>
          <w:szCs w:val="24"/>
          <w:highlight w:val="darkCyan"/>
        </w:rPr>
        <w:t xml:space="preserve">bold italic </w:t>
      </w:r>
      <w:proofErr w:type="gramStart"/>
      <w:r>
        <w:rPr>
          <w:rFonts w:ascii="Cambria" w:hAnsi="Cambria"/>
          <w:b/>
          <w:bCs/>
          <w:i/>
          <w:iCs/>
          <w:color w:val="FFE599" w:themeColor="accent4" w:themeTint="66"/>
          <w:sz w:val="24"/>
          <w:szCs w:val="24"/>
          <w:highlight w:val="darkCyan"/>
        </w:rPr>
        <w:t>light yellow</w:t>
      </w:r>
      <w:proofErr w:type="gramEnd"/>
      <w:r>
        <w:rPr>
          <w:rFonts w:ascii="Cambria" w:hAnsi="Cambria"/>
          <w:b/>
          <w:bCs/>
          <w:i/>
          <w:iCs/>
          <w:color w:val="FFE599" w:themeColor="accent4" w:themeTint="66"/>
          <w:sz w:val="24"/>
          <w:szCs w:val="24"/>
          <w:highlight w:val="darkCyan"/>
        </w:rPr>
        <w:t xml:space="preserve"> text on an aqua background</w:t>
      </w:r>
      <w:r>
        <w:rPr>
          <w:rFonts w:ascii="Cambria" w:hAnsi="Cambria"/>
          <w:sz w:val="24"/>
          <w:szCs w:val="24"/>
        </w:rPr>
        <w:t>.</w:t>
      </w:r>
    </w:p>
    <w:p>
      <w:pPr>
        <w:rPr>
          <w:rFonts w:ascii="Cambria" w:hAnsi="Cambria"/>
          <w:sz w:val="24"/>
          <w:szCs w:val="24"/>
        </w:rPr>
      </w:pPr>
      <w:r>
        <w:rPr>
          <w:rFonts w:ascii="Cambria" w:hAnsi="Cambria"/>
          <w:sz w:val="24"/>
          <w:szCs w:val="24"/>
        </w:rPr>
        <w:t xml:space="preserve">This is the </w:t>
      </w:r>
      <w:r>
        <w:rPr>
          <w:rFonts w:ascii="Cambria" w:hAnsi="Cambria"/>
          <w:b/>
          <w:bCs/>
          <w:sz w:val="24"/>
          <w:szCs w:val="24"/>
          <w:u w:val="single"/>
        </w:rPr>
        <w:t>third paragraph</w:t>
      </w:r>
      <w:r>
        <w:rPr>
          <w:rFonts w:ascii="Cambria" w:hAnsi="Cambria"/>
          <w:sz w:val="24"/>
          <w:szCs w:val="24"/>
        </w:rPr>
        <w:t xml:space="preserve"> of the original document. Like the first two paragraphs, it contains several text runs with various formatting, including </w:t>
      </w:r>
      <w:r>
        <w:rPr>
          <w:rFonts w:ascii="Cambria" w:hAnsi="Cambria"/>
          <w:b/>
          <w:bCs/>
          <w:sz w:val="24"/>
          <w:szCs w:val="24"/>
        </w:rPr>
        <w:t>bold text</w:t>
      </w:r>
      <w:r>
        <w:rPr>
          <w:rFonts w:ascii="Cambria" w:hAnsi="Cambria"/>
          <w:sz w:val="24"/>
          <w:szCs w:val="24"/>
        </w:rPr>
        <w:t xml:space="preserve">, </w:t>
      </w:r>
      <w:r>
        <w:rPr>
          <w:rFonts w:ascii="Cambria" w:hAnsi="Cambria"/>
          <w:b/>
          <w:bCs/>
          <w:i/>
          <w:iCs/>
          <w:sz w:val="24"/>
          <w:szCs w:val="24"/>
        </w:rPr>
        <w:t>italic text</w:t>
      </w:r>
      <w:r>
        <w:rPr>
          <w:rFonts w:ascii="Cambria" w:hAnsi="Cambria"/>
          <w:sz w:val="24"/>
          <w:szCs w:val="24"/>
        </w:rPr>
        <w:t xml:space="preserve">, </w:t>
      </w:r>
      <w:r>
        <w:rPr>
          <w:rFonts w:ascii="Cambria" w:hAnsi="Cambria"/>
          <w:b/>
          <w:bCs/>
          <w:i/>
          <w:iCs/>
          <w:sz w:val="24"/>
          <w:szCs w:val="24"/>
        </w:rPr>
        <w:t>bold italic text</w:t>
      </w:r>
      <w:r>
        <w:rPr>
          <w:rFonts w:ascii="Cambria" w:hAnsi="Cambria"/>
          <w:sz w:val="24"/>
          <w:szCs w:val="24"/>
        </w:rPr>
        <w:t xml:space="preserve">, </w:t>
      </w:r>
      <w:r>
        <w:rPr>
          <w:rFonts w:ascii="Cambria" w:hAnsi="Cambria"/>
          <w:b/>
          <w:bCs/>
          <w:i/>
          <w:iCs/>
          <w:color w:val="538135" w:themeColor="accent6" w:themeShade="BF"/>
          <w:sz w:val="24"/>
          <w:szCs w:val="24"/>
        </w:rPr>
        <w:t>bold italic green text</w:t>
      </w:r>
      <w:r>
        <w:rPr>
          <w:rFonts w:ascii="Cambria" w:hAnsi="Cambria"/>
          <w:sz w:val="24"/>
          <w:szCs w:val="24"/>
        </w:rPr>
        <w:t xml:space="preserve">, and </w:t>
      </w:r>
      <w:r>
        <w:rPr>
          <w:rFonts w:ascii="Cambria" w:hAnsi="Cambria"/>
          <w:b/>
          <w:bCs/>
          <w:i/>
          <w:iCs/>
          <w:color w:val="BDD6EE" w:themeColor="accent5" w:themeTint="66"/>
          <w:sz w:val="24"/>
          <w:szCs w:val="24"/>
          <w:highlight w:val="darkBlue"/>
        </w:rPr>
        <w:t>bold italic light blue text on a dark blue background</w:t>
      </w:r>
      <w:r>
        <w:rPr>
          <w:rFonts w:ascii="Cambria" w:hAnsi="Cambria"/>
          <w:sz w:val="24"/>
          <w:szCs w:val="24"/>
        </w:rPr>
        <w:t>.</w:t>
      </w:r>
    </w:p>
    <w:p>
      <w:pPr>
        <w:rPr>
          <w:rFonts w:ascii="Cambria" w:hAnsi="Cambria"/>
          <w:sz w:val="24"/>
          <w:szCs w:val="24"/>
        </w:rPr>
      </w:pPr>
      <w:r>
        <w:rPr>
          <w:rFonts w:ascii="Cambria" w:hAnsi="Cambria"/>
          <w:sz w:val="24"/>
          <w:szCs w:val="24"/>
        </w:rPr>
        <w:t xml:space="preserve">This is the </w:t>
      </w:r>
      <w:r>
        <w:rPr>
          <w:rFonts w:ascii="Cambria" w:hAnsi="Cambria"/>
          <w:b/>
          <w:bCs/>
          <w:sz w:val="24"/>
          <w:szCs w:val="24"/>
          <w:u w:val="single"/>
        </w:rPr>
        <w:t>fourth paragraph</w:t>
      </w:r>
      <w:r>
        <w:rPr>
          <w:rFonts w:ascii="Cambria" w:hAnsi="Cambria"/>
          <w:sz w:val="24"/>
          <w:szCs w:val="24"/>
        </w:rPr>
        <w:t xml:space="preserve"> of the original document. Like other paragraphs, it contains several text runs with various formatting, including </w:t>
      </w:r>
      <w:r>
        <w:rPr>
          <w:rFonts w:ascii="Cambria" w:hAnsi="Cambria"/>
          <w:b/>
          <w:bCs/>
          <w:color w:val="FF0000"/>
          <w:sz w:val="24"/>
          <w:szCs w:val="24"/>
        </w:rPr>
        <w:t>red bold text</w:t>
      </w:r>
      <w:r>
        <w:rPr>
          <w:rFonts w:ascii="Cambria" w:hAnsi="Cambria"/>
          <w:sz w:val="24"/>
          <w:szCs w:val="24"/>
        </w:rPr>
        <w:t xml:space="preserve">, </w:t>
      </w:r>
      <w:r>
        <w:rPr>
          <w:rFonts w:ascii="Cambria" w:hAnsi="Cambria"/>
          <w:b/>
          <w:bCs/>
          <w:i/>
          <w:iCs/>
          <w:color w:val="538135" w:themeColor="accent6" w:themeShade="BF"/>
          <w:sz w:val="24"/>
          <w:szCs w:val="24"/>
        </w:rPr>
        <w:t>green italic text</w:t>
      </w:r>
      <w:r>
        <w:rPr>
          <w:rFonts w:ascii="Cambria" w:hAnsi="Cambria"/>
          <w:sz w:val="24"/>
          <w:szCs w:val="24"/>
        </w:rPr>
        <w:t xml:space="preserve">, </w:t>
      </w:r>
      <w:r>
        <w:rPr>
          <w:rFonts w:ascii="Cambria" w:hAnsi="Cambria"/>
          <w:b/>
          <w:bCs/>
          <w:i/>
          <w:iCs/>
          <w:color w:val="0070C0"/>
          <w:sz w:val="24"/>
          <w:szCs w:val="24"/>
        </w:rPr>
        <w:t>blue bold italic text</w:t>
      </w:r>
      <w:r>
        <w:rPr>
          <w:rFonts w:ascii="Cambria" w:hAnsi="Cambria"/>
          <w:sz w:val="24"/>
          <w:szCs w:val="24"/>
        </w:rPr>
        <w:t xml:space="preserve">, </w:t>
      </w:r>
      <w:r>
        <w:rPr>
          <w:rFonts w:ascii="Cambria" w:hAnsi="Cambria"/>
          <w:b/>
          <w:bCs/>
          <w:i/>
          <w:iCs/>
          <w:color w:val="FFC000"/>
          <w:sz w:val="24"/>
          <w:szCs w:val="24"/>
          <w:highlight w:val="darkRed"/>
        </w:rPr>
        <w:t>bold italic bright orange text on dark red background</w:t>
      </w:r>
      <w:r>
        <w:rPr>
          <w:rFonts w:ascii="Cambria" w:hAnsi="Cambria"/>
          <w:sz w:val="24"/>
          <w:szCs w:val="24"/>
        </w:rPr>
        <w:t xml:space="preserve">, and </w:t>
      </w:r>
      <w:r>
        <w:rPr>
          <w:rFonts w:ascii="Cambria" w:hAnsi="Cambria"/>
          <w:b/>
          <w:bCs/>
          <w:i/>
          <w:iCs/>
          <w:color w:val="C5E0B3" w:themeColor="accent6" w:themeTint="66"/>
          <w:sz w:val="24"/>
          <w:szCs w:val="24"/>
          <w:highlight w:val="darkYellow"/>
        </w:rPr>
        <w:t>bold italic light green text on a dark yellow background</w:t>
      </w:r>
      <w:r>
        <w:rPr>
          <w:rFonts w:ascii="Cambria" w:hAnsi="Cambria"/>
          <w:sz w:val="24"/>
          <w:szCs w:val="24"/>
        </w:rPr>
        <w:t>.</w:t>
      </w:r>
    </w:p>
    <w:p>
      <w:pPr>
        <w:pStyle w:val="BodyText"/>
        <w:spacing w:line="360" w:lineRule="auto"/>
      </w:pPr>
      <w:r>
        <w:t xml:space="preserve">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