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66125a93ee43f6" /><Relationship Type="http://schemas.openxmlformats.org/package/2006/relationships/metadata/core-properties" Target="/docProps/core.xml" Id="R669635faf69c4b3b" /><Relationship Type="http://schemas.openxmlformats.org/officeDocument/2006/relationships/extended-properties" Target="/docProps/app.xml" Id="R03dd716bf5b9480c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r>
        <w:drawing>
          <wp:inline distT="0" distB="0" distL="0" distR="0">
            <wp:extent cx="2540000" cy="2540000"/>
            <wp:docPr id="1" name="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2540000" cy="2540000"/>
                    </a:xfrm>
                    <a:prstGeom prst="rect">
                      <a:avLst/>
                    </a:prstGeom>
                    <a:solidFill>
                      <a:schemeClr val="accent1"/>
                    </a:solidFill>
                    <a:ln>
                      <a:noFill/>
                    </a:ln>
                    <a:effectLst>
                      <a:outerShdw blurRad="225425" dist="50800" dir="5220000" algn="ctr">
                        <a:srgbClr val="000000">
                          <a:alpha val="33000"/>
                        </a:srgbClr>
                      </a:outerShdw>
                    </a:effectLst>
                    <a:scene3d>
                      <a:camera prst="perspectiveFront" fov="3300000">
                        <a:rot lat="486000" lon="19530000" rev="174000"/>
                      </a:camera>
                      <a:lightRig rig="harsh" dir="t">
                        <a:rot lat="0" lon="0" rev="3000000"/>
                      </a:lightRig>
                    </a:scene3d>
                    <a:sp3d extrusionH="254000" contourW="19050">
                      <a:bevelT w="82550" h="44450" prst="angle"/>
                      <a:bevelB w="82550" h="44450" prst="angle"/>
                      <a:contourClr>
                        <a:srgbClr val="FFFFFF"/>
                      </a:contourClr>
                    </a:sp3d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</w:p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Normal" w:default="true">
    <w:name w:val="Normal"/>
    <w:qFormat/>
  </w:style>
  <w:style w:type="character" w:styleId="DefaultParagraphFont" w:default="true">
    <w:name w:val="Default Paragraph Font"/>
    <w:uiPriority w:val="1"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44bcea18d68c4569" /><Relationship Type="http://schemas.openxmlformats.org/officeDocument/2006/relationships/theme" Target="/word/theme/theme1.xml" Id="R81dd76cd16b24689" /><Relationship Type="http://schemas.openxmlformats.org/officeDocument/2006/relationships/styles" Target="/word/styles.xml" Id="Rf6f52cbf726e44a2" /><Relationship Type="http://schemas.openxmlformats.org/officeDocument/2006/relationships/fontTable" Target="/word/fontTable.xml" Id="R03d63a8720aa452e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