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7b3eafe4048dc" /><Relationship Type="http://schemas.openxmlformats.org/package/2006/relationships/metadata/core-properties" Target="/docProps/core.xml" Id="R179da1e27ea340e5" /><Relationship Type="http://schemas.openxmlformats.org/officeDocument/2006/relationships/extended-properties" Target="/docProps/app.xml" Id="R53ec48c70e26495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style0"/>
      </w:pPr>
      <w:r>
        <w:t>Custom text reflection.</w:t>
      </w:r>
    </w:p>
    <w:p>
      <w:pPr>
        <w:pStyle w:val="style1"/>
      </w:pPr>
      <w:r>
        <w:t>Built-in text reflection.</w:t>
      </w:r>
    </w:p>
    <w:p>
      <w:r>
        <w:drawing>
          <wp:inline distT="0" distB="0" distL="0" distR="0">
            <wp:extent cx="1270000" cy="1270000"/>
            <wp:docPr id="1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solidFill>
                      <a:srgbClr val="FFDAB9"/>
                    </a:solidFill>
                    <a:ln w="50800">
                      <a:solidFill>
                        <a:schemeClr val="accent1"/>
                      </a:solidFill>
                    </a:ln>
                    <a:effectLst>
                      <a:reflection blurRad="6350" stA="52000" endA="300" endPos="35000" dir="5400000" sy="-100000" algn="bl" rotWithShape="0"/>
                    </a:effectLst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reflection - direct effects.</w:t>
      </w:r>
    </w:p>
    <w:p>
      <w:r>
        <w:drawing>
          <wp:inline distT="0" distB="0" distL="0" distR="0">
            <wp:extent cx="1270000" cy="1270000"/>
            <wp:docPr id="2" name="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solidFill>
                      <a:srgbClr val="FFDAB9"/>
                    </a:solidFill>
                    <a:ln w="50800">
                      <a:solidFill>
                        <a:schemeClr val="accent1"/>
                      </a:solidFill>
                    </a:ln>
                  </wps:spPr>
                  <wps:style>
                    <a:lnRef idx="0"/>
                    <a:fillRef idx="0"/>
                    <a:effectRef idx="4"/>
                    <a:fontRef idx="minor">
                      <a:schemeClr val="lt1"/>
                    </a:fontRef>
                  </wps:style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</w:rPr>
        <w:t>Shape reflection - style effects.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style0" w:customStyle="true">
    <w:name w:val="style0"/>
    <w:rPr>
      <w:sz w:val="96"/>
      <w14:reflection w14:blurRad="6350" w14:stA="60000" w14:stPos="0" w14:endA="900" w14:endPos="58000" w14:dir="5400000" w14:fadeDir="5400000" w14:sx="100000" w14:sy="-100000" w14:kx="0" w14:ky="0" w14:algn="bl"/>
    </w:rPr>
  </w:style>
  <w:style w:type="paragraph" w:styleId="style1" w:customStyle="true">
    <w:name w:val="style1"/>
    <w:rPr>
      <w:sz w:val="96"/>
      <w14:reflection w14:blurRad="6350" w14:stA="60000" w14:stPos="0" w14:endA="900" w14:endPos="58000" w14:dir="5400000" w14:fadeDir="5400000" w14:sx="100000" w14:sy="-100000" w14:kx="0" w14:ky="0" w14:algn="bl"/>
    </w:rPr>
  </w:style>
  <w:style w:type="paragraph" w:styleId="Normal" w:default="true">
    <w:name w:val="Normal"/>
    <w:qFormat/>
    <w:pPr>
      <w:spacing w:before="1000"/>
    </w:p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6b82a19087848f1" /><Relationship Type="http://schemas.openxmlformats.org/officeDocument/2006/relationships/theme" Target="/word/theme/theme1.xml" Id="R0fb775ce18464cde" /><Relationship Type="http://schemas.openxmlformats.org/officeDocument/2006/relationships/styles" Target="/word/styles.xml" Id="Rf53e814261d2443d" /><Relationship Type="http://schemas.openxmlformats.org/officeDocument/2006/relationships/fontTable" Target="/word/fontTable.xml" Id="Rb057e53adfd54c8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reflection blurRad="6350" stA="52000" endA="300" endPos="35000" dir="5400000" sy="-100000" algn="bl" rotWithShape="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