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7a525c74a0044e4" /><Relationship Type="http://schemas.openxmlformats.org/package/2006/relationships/metadata/core-properties" Target="/docProps/core.xml" Id="Rc50d5b0950d745c5" /><Relationship Type="http://schemas.openxmlformats.org/officeDocument/2006/relationships/extended-properties" Target="/docProps/app.xml" Id="R456231b1011645e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Nisi tellus volutpat sit aliquam lobortis nibh. Pulvinar, donec laoreet lorem lobortis mi, at. Tincidunt praesent sem volutpat consectetur dolor erat. Tincidunt praesent aliquet mauris sit lorem ac. Proin, volu</w:t>
      </w:r>
      <w:r>
        <w:rPr>
          <w:rStyle w:val="Ipsum"/>
        </w:rPr>
        <w:t xml:space="preserve">tpat elit nonummy amet pharetra at. Id non, massa congue aliquam lorem tempus. Feugiat nonummy eget sem, dolore sed eget. Sem laoreet ac feugiat elit mauris euismod. Tellus mi ut adipiscing ullamcorper ut sit.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8439edee3ed4fe5" /><Relationship Type="http://schemas.openxmlformats.org/officeDocument/2006/relationships/theme" Target="/word/theme/theme1.xml" Id="Rd6b82daebb874cbf" /><Relationship Type="http://schemas.openxmlformats.org/officeDocument/2006/relationships/styles" Target="/word/styles.xml" Id="R5fb0efd98fe24c98" /><Relationship Type="http://schemas.openxmlformats.org/officeDocument/2006/relationships/fontTable" Target="/word/fontTable.xml" Id="R2e9f0c0479a446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